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534EC0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B64144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96BA06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0F5150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0068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5B91C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4EFE9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389B5F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51730D4" w14:textId="77777777" w:rsidR="002203A1" w:rsidRPr="002203A1" w:rsidRDefault="002203A1" w:rsidP="002203A1">
            <w:pPr>
              <w:spacing w:before="120" w:after="120"/>
              <w:rPr>
                <w:rFonts w:cs="Tahoma"/>
                <w:szCs w:val="20"/>
                <w:lang w:val="en-US"/>
              </w:rPr>
            </w:pPr>
          </w:p>
        </w:tc>
      </w:tr>
      <w:tr w:rsidR="002203A1" w:rsidRPr="002203A1" w14:paraId="74BA23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7E421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BB9F041" w14:textId="77777777" w:rsidR="002203A1" w:rsidRPr="0020068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42B22D" w14:textId="77777777" w:rsidR="002203A1" w:rsidRPr="0020068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253FB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F2520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240C75B" w14:textId="77777777" w:rsidR="002203A1" w:rsidRPr="0020068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2CC37A" w14:textId="77777777" w:rsidR="002203A1" w:rsidRPr="0020068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6081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F1E6E9"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6D345720" w14:textId="77777777" w:rsidR="002203A1" w:rsidRPr="0020068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BFF68B4" w14:textId="77777777" w:rsidR="002203A1" w:rsidRPr="0020068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2693F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53249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DAFB2D0" w14:textId="77777777" w:rsidR="002203A1" w:rsidRPr="0020068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86B9613" w14:textId="77777777" w:rsidR="002203A1" w:rsidRPr="0020068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5DAA4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C180B4"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C733C13" w14:textId="77777777" w:rsidR="002203A1" w:rsidRPr="0020068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BD49811" w14:textId="77777777" w:rsidR="002203A1" w:rsidRPr="0020068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5129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F8251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DB409D9" w14:textId="77777777" w:rsidR="002203A1" w:rsidRPr="0020068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EEA9489" w14:textId="77777777" w:rsidR="002203A1" w:rsidRPr="0020068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704BF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A97D01"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D2D8501" w14:textId="77777777" w:rsidR="002203A1" w:rsidRPr="0020068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65431BC" w14:textId="77777777" w:rsidR="002203A1" w:rsidRPr="0020068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29F8D7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41F89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9EBDC74" w14:textId="77777777" w:rsidR="002203A1" w:rsidRPr="0020068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8752F2D" w14:textId="77777777" w:rsidR="002203A1" w:rsidRPr="0020068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21636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01F57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C322EF8" w14:textId="77777777" w:rsidR="002203A1" w:rsidRPr="0020068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C40B30A" w14:textId="77777777" w:rsidR="002203A1" w:rsidRPr="0020068C"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8858F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EEEE9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943C29D" w14:textId="77777777" w:rsidR="002203A1" w:rsidRPr="0020068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78DDDE0" w14:textId="77777777" w:rsidR="002203A1" w:rsidRPr="0020068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CA68A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ED525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97E0A17" w14:textId="77777777" w:rsidR="002203A1" w:rsidRPr="0020068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355C655" w14:textId="77777777" w:rsidR="002203A1" w:rsidRPr="0020068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24F27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216E4D"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99146B5" w14:textId="77777777" w:rsidR="002203A1" w:rsidRPr="0020068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5525336" w14:textId="77777777" w:rsidR="002203A1" w:rsidRPr="0020068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4170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19A991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2F08A3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0F3E913" w14:textId="77777777" w:rsidR="002203A1" w:rsidRPr="002203A1" w:rsidRDefault="002203A1" w:rsidP="002203A1">
            <w:pPr>
              <w:spacing w:before="120" w:after="120"/>
              <w:rPr>
                <w:rFonts w:cs="Tahoma"/>
                <w:szCs w:val="20"/>
                <w:lang w:val="en-US"/>
              </w:rPr>
            </w:pPr>
          </w:p>
        </w:tc>
      </w:tr>
      <w:tr w:rsidR="002203A1" w:rsidRPr="002203A1" w14:paraId="4E9430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4920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5E2AF4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46AC1A8" w14:textId="77777777" w:rsidR="002203A1" w:rsidRPr="0020068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FC5DB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223D5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A96E90D" w14:textId="77777777" w:rsidR="002203A1" w:rsidRPr="0020068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A775A08" w14:textId="77777777" w:rsidR="002203A1" w:rsidRPr="0020068C" w:rsidRDefault="002203A1" w:rsidP="002203A1">
            <w:pPr>
              <w:spacing w:before="120" w:after="120"/>
              <w:rPr>
                <w:rFonts w:cs="Tahoma"/>
                <w:szCs w:val="20"/>
              </w:rPr>
            </w:pPr>
          </w:p>
        </w:tc>
      </w:tr>
      <w:tr w:rsidR="002203A1" w:rsidRPr="002203A1" w14:paraId="47C7C6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86254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95093B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340CB6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7757A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1E6EC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88DD45D"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418D378"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13C34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F162F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76EAF8A"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C512D1B"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17072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C3A8EB"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6341B9C"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813FA26"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F0B63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EFF02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CDC8998"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3975102" w14:textId="77777777" w:rsidR="002203A1" w:rsidRPr="0020068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46B04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F3866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376E8EA" w14:textId="77777777" w:rsidR="002203A1" w:rsidRPr="0020068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3D24341" w14:textId="77777777" w:rsidR="002203A1" w:rsidRPr="0020068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C45A0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8C444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8255E3E" w14:textId="77777777" w:rsidR="002203A1" w:rsidRPr="0020068C"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9D5EAA" w14:textId="77777777" w:rsidR="002203A1" w:rsidRPr="0020068C" w:rsidRDefault="002203A1" w:rsidP="002203A1">
            <w:pPr>
              <w:spacing w:before="120" w:after="120"/>
              <w:rPr>
                <w:rFonts w:cs="Tahoma"/>
                <w:szCs w:val="20"/>
              </w:rPr>
            </w:pPr>
          </w:p>
        </w:tc>
      </w:tr>
      <w:tr w:rsidR="002203A1" w:rsidRPr="002203A1" w14:paraId="0D593C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27B15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BCB1E3D" w14:textId="77777777" w:rsidR="002203A1" w:rsidRPr="0020068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A53D683" w14:textId="77777777" w:rsidR="002203A1" w:rsidRPr="0020068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A7F9C73" w14:textId="1B54A962" w:rsidR="00000000" w:rsidRDefault="0018517B"/>
    <w:p w14:paraId="19F2D9C3" w14:textId="1498DA6B" w:rsidR="0020068C" w:rsidRDefault="0020068C"/>
    <w:p w14:paraId="470006C6" w14:textId="6710B3D7" w:rsidR="0020068C" w:rsidRDefault="0020068C"/>
    <w:p w14:paraId="06D03E1D" w14:textId="7DEB8D70" w:rsidR="0020068C" w:rsidRDefault="0020068C"/>
    <w:p w14:paraId="509DF6A6" w14:textId="570C2CF9" w:rsidR="0020068C" w:rsidRDefault="0020068C"/>
    <w:p w14:paraId="0926312A" w14:textId="1938D088" w:rsidR="0020068C" w:rsidRDefault="0020068C"/>
    <w:p w14:paraId="33A4B4B1" w14:textId="50B4C87C" w:rsidR="0020068C" w:rsidRDefault="0020068C"/>
    <w:p w14:paraId="10071933" w14:textId="77777777" w:rsidR="0020068C" w:rsidRDefault="0020068C">
      <w:pPr>
        <w:spacing w:after="160" w:line="259" w:lineRule="auto"/>
        <w:rPr>
          <w:b/>
          <w:lang w:eastAsia="en-US"/>
        </w:rPr>
      </w:pPr>
      <w:r>
        <w:rPr>
          <w:b/>
        </w:rPr>
        <w:br w:type="page"/>
      </w:r>
    </w:p>
    <w:p w14:paraId="3B568B37" w14:textId="27D4211D" w:rsidR="0020068C" w:rsidRPr="002203A1" w:rsidRDefault="0020068C" w:rsidP="0020068C">
      <w:pPr>
        <w:pStyle w:val="a6"/>
        <w:numPr>
          <w:ilvl w:val="0"/>
          <w:numId w:val="7"/>
        </w:numPr>
        <w:spacing w:after="0" w:line="276" w:lineRule="auto"/>
        <w:jc w:val="left"/>
        <w:rPr>
          <w:b/>
        </w:rPr>
      </w:pPr>
      <w:bookmarkStart w:id="0" w:name="_GoBack"/>
      <w:bookmarkEnd w:id="0"/>
      <w:r w:rsidRPr="002203A1">
        <w:rPr>
          <w:b/>
        </w:rPr>
        <w:lastRenderedPageBreak/>
        <w:t>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20068C" w:rsidRPr="002203A1" w14:paraId="3CB11608" w14:textId="77777777" w:rsidTr="00FB5882">
        <w:trPr>
          <w:trHeight w:val="390"/>
        </w:trPr>
        <w:tc>
          <w:tcPr>
            <w:tcW w:w="851" w:type="dxa"/>
            <w:vAlign w:val="center"/>
          </w:tcPr>
          <w:p w14:paraId="022792C7" w14:textId="77777777" w:rsidR="0020068C" w:rsidRPr="002203A1" w:rsidRDefault="0020068C" w:rsidP="00FB5882">
            <w:pPr>
              <w:spacing w:line="276" w:lineRule="auto"/>
              <w:jc w:val="center"/>
            </w:pPr>
            <w:r w:rsidRPr="002203A1">
              <w:t>№</w:t>
            </w:r>
          </w:p>
          <w:p w14:paraId="43368EF2" w14:textId="77777777" w:rsidR="0020068C" w:rsidRPr="002203A1" w:rsidRDefault="0020068C" w:rsidP="00FB5882">
            <w:pPr>
              <w:spacing w:line="276" w:lineRule="auto"/>
              <w:jc w:val="center"/>
            </w:pPr>
          </w:p>
        </w:tc>
        <w:tc>
          <w:tcPr>
            <w:tcW w:w="2127" w:type="dxa"/>
            <w:vAlign w:val="center"/>
          </w:tcPr>
          <w:p w14:paraId="1F16ABAA" w14:textId="77777777" w:rsidR="0020068C" w:rsidRPr="002203A1" w:rsidRDefault="0020068C" w:rsidP="00FB5882">
            <w:pPr>
              <w:spacing w:line="276" w:lineRule="auto"/>
              <w:jc w:val="center"/>
            </w:pPr>
            <w:r w:rsidRPr="002203A1">
              <w:t>Критерий</w:t>
            </w:r>
          </w:p>
          <w:p w14:paraId="43C469C1" w14:textId="77777777" w:rsidR="0020068C" w:rsidRPr="002203A1" w:rsidRDefault="0020068C" w:rsidP="00FB5882">
            <w:pPr>
              <w:spacing w:line="276" w:lineRule="auto"/>
              <w:jc w:val="center"/>
            </w:pPr>
          </w:p>
        </w:tc>
        <w:tc>
          <w:tcPr>
            <w:tcW w:w="2252" w:type="dxa"/>
            <w:vAlign w:val="center"/>
          </w:tcPr>
          <w:p w14:paraId="6119F883" w14:textId="77777777" w:rsidR="0020068C" w:rsidRPr="002203A1" w:rsidRDefault="0020068C" w:rsidP="00FB5882">
            <w:pPr>
              <w:spacing w:line="276" w:lineRule="auto"/>
              <w:jc w:val="center"/>
            </w:pPr>
            <w:r w:rsidRPr="002203A1">
              <w:t>Подкритерий первого уровня</w:t>
            </w:r>
          </w:p>
          <w:p w14:paraId="3C5FACE8" w14:textId="77777777" w:rsidR="0020068C" w:rsidRPr="002203A1" w:rsidRDefault="0020068C" w:rsidP="00FB5882">
            <w:pPr>
              <w:spacing w:line="276" w:lineRule="auto"/>
              <w:jc w:val="center"/>
            </w:pPr>
          </w:p>
        </w:tc>
        <w:tc>
          <w:tcPr>
            <w:tcW w:w="2426" w:type="dxa"/>
            <w:vAlign w:val="center"/>
          </w:tcPr>
          <w:p w14:paraId="3D7908AA" w14:textId="77777777" w:rsidR="0020068C" w:rsidRPr="002203A1" w:rsidRDefault="0020068C" w:rsidP="00FB5882">
            <w:pPr>
              <w:spacing w:line="276" w:lineRule="auto"/>
              <w:jc w:val="center"/>
            </w:pPr>
            <w:r w:rsidRPr="002203A1">
              <w:t>Весовой коэффициент критерия</w:t>
            </w:r>
          </w:p>
          <w:p w14:paraId="674E2710" w14:textId="77777777" w:rsidR="0020068C" w:rsidRPr="002203A1" w:rsidRDefault="0020068C" w:rsidP="00FB5882">
            <w:pPr>
              <w:spacing w:line="276" w:lineRule="auto"/>
              <w:jc w:val="center"/>
            </w:pPr>
          </w:p>
        </w:tc>
        <w:tc>
          <w:tcPr>
            <w:tcW w:w="2976" w:type="dxa"/>
            <w:vAlign w:val="center"/>
          </w:tcPr>
          <w:p w14:paraId="3C3D91B1" w14:textId="77777777" w:rsidR="0020068C" w:rsidRPr="002203A1" w:rsidRDefault="0020068C" w:rsidP="00FB5882">
            <w:pPr>
              <w:spacing w:line="276" w:lineRule="auto"/>
              <w:jc w:val="center"/>
            </w:pPr>
            <w:r w:rsidRPr="002203A1">
              <w:t>Весовой коэффициент подкритерия первого уровня</w:t>
            </w:r>
          </w:p>
          <w:p w14:paraId="210AF6F7" w14:textId="77777777" w:rsidR="0020068C" w:rsidRPr="002203A1" w:rsidRDefault="0020068C" w:rsidP="00FB5882">
            <w:pPr>
              <w:spacing w:line="276" w:lineRule="auto"/>
              <w:jc w:val="center"/>
            </w:pPr>
          </w:p>
        </w:tc>
      </w:tr>
      <w:tr w:rsidR="0020068C" w:rsidRPr="002203A1" w14:paraId="04CC2BF1" w14:textId="77777777" w:rsidTr="00FB5882">
        <w:trPr>
          <w:trHeight w:val="210"/>
        </w:trPr>
        <w:tc>
          <w:tcPr>
            <w:tcW w:w="851" w:type="dxa"/>
          </w:tcPr>
          <w:p w14:paraId="70A70280" w14:textId="77777777" w:rsidR="0020068C" w:rsidRPr="002203A1" w:rsidRDefault="0020068C" w:rsidP="00FB5882">
            <w:pPr>
              <w:spacing w:line="276" w:lineRule="auto"/>
              <w:rPr>
                <w:b/>
              </w:rPr>
            </w:pPr>
            <w:r w:rsidRPr="002203A1">
              <w:rPr>
                <w:b/>
              </w:rPr>
              <w:t xml:space="preserve">1 </w:t>
            </w:r>
          </w:p>
        </w:tc>
        <w:tc>
          <w:tcPr>
            <w:tcW w:w="2127" w:type="dxa"/>
          </w:tcPr>
          <w:p w14:paraId="5217E149" w14:textId="77777777" w:rsidR="0020068C" w:rsidRPr="002203A1" w:rsidRDefault="0020068C" w:rsidP="00FB5882">
            <w:pPr>
              <w:spacing w:line="276" w:lineRule="auto"/>
              <w:rPr>
                <w:b/>
                <w:lang w:val="en-US"/>
              </w:rPr>
            </w:pPr>
            <w:r w:rsidRPr="002203A1">
              <w:rPr>
                <w:rFonts w:cs="Tahoma"/>
                <w:b/>
                <w:szCs w:val="20"/>
              </w:rPr>
              <w:t>Коммерческие условия заявки</w:t>
            </w:r>
          </w:p>
        </w:tc>
        <w:tc>
          <w:tcPr>
            <w:tcW w:w="2252" w:type="dxa"/>
          </w:tcPr>
          <w:p w14:paraId="792A7FDD" w14:textId="77777777" w:rsidR="0020068C" w:rsidRPr="002203A1" w:rsidRDefault="0020068C" w:rsidP="00FB5882">
            <w:pPr>
              <w:spacing w:line="276" w:lineRule="auto"/>
            </w:pPr>
          </w:p>
        </w:tc>
        <w:tc>
          <w:tcPr>
            <w:tcW w:w="2426" w:type="dxa"/>
          </w:tcPr>
          <w:p w14:paraId="6E783306" w14:textId="77777777" w:rsidR="0020068C" w:rsidRPr="002203A1" w:rsidRDefault="0020068C" w:rsidP="00FB5882">
            <w:pPr>
              <w:spacing w:line="276" w:lineRule="auto"/>
            </w:pPr>
            <w:r>
              <w:t>1</w:t>
            </w:r>
          </w:p>
        </w:tc>
        <w:tc>
          <w:tcPr>
            <w:tcW w:w="2976" w:type="dxa"/>
          </w:tcPr>
          <w:p w14:paraId="144A6332" w14:textId="77777777" w:rsidR="0020068C" w:rsidRPr="002203A1" w:rsidRDefault="0020068C" w:rsidP="00FB5882">
            <w:pPr>
              <w:spacing w:line="276" w:lineRule="auto"/>
            </w:pPr>
          </w:p>
        </w:tc>
      </w:tr>
      <w:tr w:rsidR="0020068C" w:rsidRPr="002203A1" w14:paraId="3BEBD78D" w14:textId="77777777" w:rsidTr="00FB5882">
        <w:trPr>
          <w:trHeight w:val="210"/>
        </w:trPr>
        <w:tc>
          <w:tcPr>
            <w:tcW w:w="851" w:type="dxa"/>
          </w:tcPr>
          <w:p w14:paraId="27BE6790" w14:textId="77777777" w:rsidR="0020068C" w:rsidRPr="002203A1" w:rsidRDefault="0020068C" w:rsidP="00FB5882">
            <w:pPr>
              <w:spacing w:line="276" w:lineRule="auto"/>
            </w:pPr>
            <w:r>
              <w:t>1.1</w:t>
            </w:r>
          </w:p>
        </w:tc>
        <w:tc>
          <w:tcPr>
            <w:tcW w:w="2127" w:type="dxa"/>
          </w:tcPr>
          <w:p w14:paraId="4E97BCD4" w14:textId="77777777" w:rsidR="0020068C" w:rsidRPr="002203A1" w:rsidRDefault="0020068C" w:rsidP="00FB5882">
            <w:pPr>
              <w:spacing w:line="276" w:lineRule="auto"/>
            </w:pPr>
          </w:p>
        </w:tc>
        <w:tc>
          <w:tcPr>
            <w:tcW w:w="2252" w:type="dxa"/>
          </w:tcPr>
          <w:p w14:paraId="2E33EFBA" w14:textId="77777777" w:rsidR="0020068C" w:rsidRPr="002203A1" w:rsidRDefault="0020068C" w:rsidP="00FB5882">
            <w:pPr>
              <w:spacing w:line="276" w:lineRule="auto"/>
            </w:pPr>
            <w:r>
              <w:t>Стоимость предложения</w:t>
            </w:r>
          </w:p>
          <w:p w14:paraId="19807CD4" w14:textId="77777777" w:rsidR="0020068C" w:rsidRPr="002203A1" w:rsidRDefault="0020068C" w:rsidP="00FB5882">
            <w:pPr>
              <w:spacing w:line="276" w:lineRule="auto"/>
            </w:pPr>
          </w:p>
        </w:tc>
        <w:tc>
          <w:tcPr>
            <w:tcW w:w="2426" w:type="dxa"/>
          </w:tcPr>
          <w:p w14:paraId="714184B7" w14:textId="77777777" w:rsidR="0020068C" w:rsidRPr="002203A1" w:rsidRDefault="0020068C" w:rsidP="00FB5882">
            <w:pPr>
              <w:spacing w:line="276" w:lineRule="auto"/>
            </w:pPr>
          </w:p>
        </w:tc>
        <w:tc>
          <w:tcPr>
            <w:tcW w:w="2976" w:type="dxa"/>
          </w:tcPr>
          <w:p w14:paraId="798D470E" w14:textId="77777777" w:rsidR="0020068C" w:rsidRPr="002203A1" w:rsidRDefault="0020068C" w:rsidP="00FB5882">
            <w:pPr>
              <w:spacing w:line="276" w:lineRule="auto"/>
            </w:pPr>
            <w:r>
              <w:t>0,8</w:t>
            </w:r>
          </w:p>
        </w:tc>
      </w:tr>
      <w:tr w:rsidR="0020068C" w:rsidRPr="002203A1" w14:paraId="3168A8B4" w14:textId="77777777" w:rsidTr="00FB5882">
        <w:trPr>
          <w:trHeight w:val="210"/>
        </w:trPr>
        <w:tc>
          <w:tcPr>
            <w:tcW w:w="851" w:type="dxa"/>
          </w:tcPr>
          <w:p w14:paraId="61B9129D" w14:textId="77777777" w:rsidR="0020068C" w:rsidRPr="002203A1" w:rsidRDefault="0020068C" w:rsidP="00FB5882">
            <w:pPr>
              <w:spacing w:line="276" w:lineRule="auto"/>
            </w:pPr>
            <w:r>
              <w:t>1.2</w:t>
            </w:r>
          </w:p>
        </w:tc>
        <w:tc>
          <w:tcPr>
            <w:tcW w:w="2127" w:type="dxa"/>
          </w:tcPr>
          <w:p w14:paraId="140BFB70" w14:textId="77777777" w:rsidR="0020068C" w:rsidRPr="002203A1" w:rsidRDefault="0020068C" w:rsidP="00FB5882">
            <w:pPr>
              <w:spacing w:line="276" w:lineRule="auto"/>
            </w:pPr>
          </w:p>
        </w:tc>
        <w:tc>
          <w:tcPr>
            <w:tcW w:w="2252" w:type="dxa"/>
          </w:tcPr>
          <w:p w14:paraId="2AB9A878" w14:textId="77777777" w:rsidR="0020068C" w:rsidRPr="002203A1" w:rsidRDefault="0020068C" w:rsidP="00FB5882">
            <w:pPr>
              <w:spacing w:line="276" w:lineRule="auto"/>
            </w:pPr>
            <w:r>
              <w:t>Условия оплаты</w:t>
            </w:r>
          </w:p>
          <w:p w14:paraId="2F80C096" w14:textId="77777777" w:rsidR="0020068C" w:rsidRPr="002203A1" w:rsidRDefault="0020068C" w:rsidP="00FB5882">
            <w:pPr>
              <w:spacing w:line="276" w:lineRule="auto"/>
            </w:pPr>
          </w:p>
        </w:tc>
        <w:tc>
          <w:tcPr>
            <w:tcW w:w="2426" w:type="dxa"/>
          </w:tcPr>
          <w:p w14:paraId="79690EC9" w14:textId="77777777" w:rsidR="0020068C" w:rsidRPr="002203A1" w:rsidRDefault="0020068C" w:rsidP="00FB5882">
            <w:pPr>
              <w:spacing w:line="276" w:lineRule="auto"/>
            </w:pPr>
          </w:p>
        </w:tc>
        <w:tc>
          <w:tcPr>
            <w:tcW w:w="2976" w:type="dxa"/>
          </w:tcPr>
          <w:p w14:paraId="4E691C1F" w14:textId="77777777" w:rsidR="0020068C" w:rsidRPr="002203A1" w:rsidRDefault="0020068C" w:rsidP="00FB5882">
            <w:pPr>
              <w:spacing w:line="276" w:lineRule="auto"/>
            </w:pPr>
            <w:r>
              <w:t>0,2</w:t>
            </w:r>
          </w:p>
        </w:tc>
      </w:tr>
    </w:tbl>
    <w:p w14:paraId="171CDA42" w14:textId="77777777" w:rsidR="0020068C" w:rsidRDefault="0020068C" w:rsidP="0020068C">
      <w:pPr>
        <w:ind w:left="-993"/>
        <w:rPr>
          <w:lang w:val="en-US"/>
        </w:rPr>
      </w:pPr>
    </w:p>
    <w:p w14:paraId="48EDD9C9" w14:textId="77777777" w:rsidR="0020068C" w:rsidRDefault="0020068C" w:rsidP="0020068C">
      <w:pPr>
        <w:pStyle w:val="aa"/>
        <w:rPr>
          <w:sz w:val="16"/>
          <w:szCs w:val="16"/>
        </w:rPr>
      </w:pPr>
    </w:p>
    <w:p w14:paraId="67C8DC9E" w14:textId="77777777" w:rsidR="0020068C" w:rsidRPr="002203A1" w:rsidRDefault="0020068C" w:rsidP="0020068C">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1FC4891E" w14:textId="77777777" w:rsidR="0020068C" w:rsidRPr="002203A1" w:rsidRDefault="0020068C" w:rsidP="0020068C">
      <w:pPr>
        <w:ind w:firstLine="708"/>
        <w:jc w:val="both"/>
        <w:rPr>
          <w:rFonts w:cs="Tahoma"/>
          <w:szCs w:val="20"/>
          <w:lang w:eastAsia="x-none"/>
        </w:rPr>
      </w:pPr>
    </w:p>
    <w:p w14:paraId="51CD1711" w14:textId="77777777" w:rsidR="0020068C" w:rsidRPr="002203A1" w:rsidRDefault="0020068C" w:rsidP="0020068C">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3FAD8D8" w14:textId="77777777" w:rsidR="0020068C" w:rsidRPr="002203A1" w:rsidRDefault="0020068C" w:rsidP="0020068C">
      <w:pPr>
        <w:jc w:val="both"/>
        <w:rPr>
          <w:rFonts w:cs="Tahoma"/>
          <w:b/>
          <w:sz w:val="12"/>
          <w:szCs w:val="12"/>
          <w:lang w:eastAsia="x-none"/>
        </w:rPr>
      </w:pPr>
    </w:p>
    <w:p w14:paraId="095D9F01" w14:textId="77777777" w:rsidR="0020068C" w:rsidRPr="002203A1" w:rsidRDefault="0020068C" w:rsidP="0020068C">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7A9963E" w14:textId="77777777" w:rsidR="0020068C" w:rsidRPr="002203A1" w:rsidRDefault="0020068C" w:rsidP="0020068C">
      <w:pPr>
        <w:jc w:val="both"/>
        <w:rPr>
          <w:rFonts w:cs="Tahoma"/>
          <w:szCs w:val="20"/>
          <w:lang w:eastAsia="en-US"/>
        </w:rPr>
      </w:pPr>
    </w:p>
    <w:p w14:paraId="6FF5C128" w14:textId="77777777" w:rsidR="0020068C" w:rsidRPr="002203A1" w:rsidRDefault="0020068C" w:rsidP="0020068C">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4200064E" w14:textId="77777777" w:rsidR="0020068C" w:rsidRPr="002203A1" w:rsidRDefault="0020068C" w:rsidP="0020068C">
      <w:pPr>
        <w:ind w:left="708" w:firstLine="709"/>
        <w:jc w:val="both"/>
        <w:rPr>
          <w:rFonts w:cs="Tahoma"/>
          <w:szCs w:val="20"/>
          <w:lang w:eastAsia="x-none"/>
        </w:rPr>
      </w:pPr>
    </w:p>
    <w:p w14:paraId="15FEB209" w14:textId="77777777" w:rsidR="0020068C" w:rsidRPr="002203A1" w:rsidRDefault="0020068C" w:rsidP="0020068C">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6700B29F" w14:textId="6D24C46E" w:rsidR="0020068C" w:rsidRPr="002203A1" w:rsidRDefault="0020068C" w:rsidP="0020068C">
      <w:pPr>
        <w:tabs>
          <w:tab w:val="left" w:pos="708"/>
        </w:tabs>
        <w:autoSpaceDE w:val="0"/>
        <w:autoSpaceDN w:val="0"/>
        <w:spacing w:line="360" w:lineRule="auto"/>
        <w:ind w:left="708"/>
        <w:jc w:val="both"/>
        <w:rPr>
          <w:rFonts w:cs="Tahoma"/>
          <w:b/>
          <w:bCs/>
          <w:szCs w:val="20"/>
        </w:rPr>
      </w:pPr>
      <w:r w:rsidRPr="00815CCC">
        <w:rPr>
          <w:rFonts w:ascii="Times New Roman" w:hAnsi="Times New Roman" w:cs="Tahoma"/>
          <w:noProof/>
          <w:position w:val="-38"/>
          <w:sz w:val="28"/>
          <w:szCs w:val="20"/>
        </w:rPr>
        <w:drawing>
          <wp:inline distT="0" distB="0" distL="0" distR="0" wp14:anchorId="74DF7348" wp14:editId="326F2680">
            <wp:extent cx="1567815" cy="427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7815" cy="427355"/>
                    </a:xfrm>
                    <a:prstGeom prst="rect">
                      <a:avLst/>
                    </a:prstGeom>
                    <a:noFill/>
                    <a:ln>
                      <a:noFill/>
                    </a:ln>
                  </pic:spPr>
                </pic:pic>
              </a:graphicData>
            </a:graphic>
          </wp:inline>
        </w:drawing>
      </w:r>
      <w:r w:rsidRPr="002203A1">
        <w:rPr>
          <w:rFonts w:cs="Tahoma"/>
          <w:b/>
          <w:bCs/>
          <w:szCs w:val="20"/>
        </w:rPr>
        <w:t> </w:t>
      </w:r>
    </w:p>
    <w:p w14:paraId="20D1762C" w14:textId="77777777" w:rsidR="0020068C" w:rsidRPr="002203A1" w:rsidRDefault="0020068C" w:rsidP="0020068C">
      <w:pPr>
        <w:tabs>
          <w:tab w:val="left" w:pos="708"/>
        </w:tabs>
        <w:autoSpaceDE w:val="0"/>
        <w:autoSpaceDN w:val="0"/>
        <w:spacing w:line="360" w:lineRule="auto"/>
        <w:ind w:left="708"/>
        <w:jc w:val="both"/>
        <w:rPr>
          <w:rFonts w:cs="Tahoma"/>
          <w:szCs w:val="20"/>
        </w:rPr>
      </w:pPr>
      <w:r w:rsidRPr="002203A1">
        <w:rPr>
          <w:rFonts w:cs="Tahoma"/>
          <w:szCs w:val="20"/>
        </w:rPr>
        <w:t>Где:</w:t>
      </w:r>
    </w:p>
    <w:p w14:paraId="1EAF4BDB" w14:textId="77777777" w:rsidR="0020068C" w:rsidRPr="002203A1" w:rsidRDefault="0020068C" w:rsidP="0020068C">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45FDCA2E" w14:textId="77777777" w:rsidR="0020068C" w:rsidRPr="002203A1" w:rsidRDefault="0020068C" w:rsidP="0020068C">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34421456" w14:textId="77777777" w:rsidR="0020068C" w:rsidRPr="002203A1" w:rsidRDefault="0020068C" w:rsidP="0020068C">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661307F9" w14:textId="77777777" w:rsidR="0020068C" w:rsidRPr="002203A1" w:rsidRDefault="0020068C" w:rsidP="0020068C">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0325C868" w14:textId="77777777" w:rsidR="0020068C" w:rsidRPr="002203A1" w:rsidRDefault="0020068C" w:rsidP="0020068C">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B85F54D" w14:textId="77777777" w:rsidR="0020068C" w:rsidRPr="002203A1" w:rsidRDefault="0020068C" w:rsidP="0020068C">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D207BAB" w14:textId="77777777" w:rsidR="0020068C" w:rsidRPr="002203A1" w:rsidRDefault="0020068C" w:rsidP="0020068C">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223520CC" w14:textId="77777777" w:rsidR="0020068C" w:rsidRDefault="0020068C" w:rsidP="0020068C">
      <w:pPr>
        <w:tabs>
          <w:tab w:val="left" w:pos="708"/>
          <w:tab w:val="num" w:pos="1134"/>
        </w:tabs>
        <w:snapToGrid w:val="0"/>
        <w:jc w:val="both"/>
        <w:rPr>
          <w:rFonts w:cs="Tahoma"/>
          <w:snapToGrid w:val="0"/>
          <w:szCs w:val="20"/>
          <w:lang w:eastAsia="ja-JP"/>
        </w:rPr>
      </w:pPr>
    </w:p>
    <w:p w14:paraId="6B37E522"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A5E3DF0" w14:textId="77777777" w:rsidR="0020068C" w:rsidRPr="002203A1" w:rsidRDefault="0020068C" w:rsidP="0020068C">
      <w:pPr>
        <w:tabs>
          <w:tab w:val="left" w:pos="708"/>
          <w:tab w:val="num" w:pos="1134"/>
        </w:tabs>
        <w:snapToGrid w:val="0"/>
        <w:jc w:val="both"/>
        <w:rPr>
          <w:rFonts w:cs="Tahoma"/>
          <w:snapToGrid w:val="0"/>
          <w:szCs w:val="20"/>
          <w:lang w:eastAsia="ja-JP"/>
        </w:rPr>
      </w:pPr>
    </w:p>
    <w:p w14:paraId="6C7B124D" w14:textId="77777777" w:rsidR="0020068C" w:rsidRPr="002203A1" w:rsidRDefault="0020068C" w:rsidP="0020068C">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487A0650"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C510C19"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1C49D72D"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57D0A6BF"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7A99DF93"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7C2303B5" w14:textId="77777777" w:rsidR="0020068C" w:rsidRPr="002203A1" w:rsidRDefault="0020068C" w:rsidP="0020068C">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665239F4" w14:textId="77777777" w:rsidR="0020068C" w:rsidRPr="002203A1" w:rsidRDefault="0020068C" w:rsidP="0020068C">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7B862193" w14:textId="77777777" w:rsidR="0020068C" w:rsidRPr="002203A1" w:rsidRDefault="0020068C" w:rsidP="0020068C">
      <w:pPr>
        <w:jc w:val="both"/>
        <w:rPr>
          <w:rFonts w:cs="Tahoma"/>
          <w:sz w:val="12"/>
          <w:szCs w:val="12"/>
          <w:lang w:eastAsia="x-none"/>
        </w:rPr>
      </w:pPr>
    </w:p>
    <w:p w14:paraId="63C2FFBC" w14:textId="77777777" w:rsidR="0020068C" w:rsidRPr="002203A1" w:rsidRDefault="0020068C" w:rsidP="0020068C">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4AD9A889" w14:textId="77777777" w:rsidR="0020068C" w:rsidRPr="002203A1" w:rsidRDefault="0020068C" w:rsidP="0020068C">
      <w:pPr>
        <w:rPr>
          <w:rFonts w:cs="Tahoma"/>
          <w:sz w:val="12"/>
          <w:szCs w:val="12"/>
        </w:rPr>
      </w:pPr>
    </w:p>
    <w:p w14:paraId="1B23766D" w14:textId="77777777" w:rsidR="0020068C" w:rsidRPr="002203A1" w:rsidRDefault="0020068C" w:rsidP="0020068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A82E13B" w14:textId="77777777" w:rsidR="0020068C" w:rsidRPr="002203A1" w:rsidRDefault="0020068C" w:rsidP="0020068C">
      <w:pPr>
        <w:rPr>
          <w:rFonts w:cs="Tahoma"/>
          <w:sz w:val="12"/>
          <w:szCs w:val="12"/>
        </w:rPr>
      </w:pPr>
    </w:p>
    <w:p w14:paraId="4A075FA9" w14:textId="77777777" w:rsidR="0020068C" w:rsidRPr="002203A1" w:rsidRDefault="0020068C" w:rsidP="0020068C">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7EDBE53" w14:textId="77777777" w:rsidR="0020068C" w:rsidRPr="002203A1" w:rsidRDefault="0020068C" w:rsidP="0020068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203A1">
        <w:rPr>
          <w:rFonts w:cs="Tahoma"/>
        </w:rPr>
        <w:t xml:space="preserve"> – минимальная дисконтированная стоимость заявки, предложенная Участниками;</w:t>
      </w:r>
    </w:p>
    <w:p w14:paraId="16AB2729" w14:textId="77777777" w:rsidR="0020068C" w:rsidRPr="002203A1" w:rsidRDefault="0020068C" w:rsidP="0020068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203A1">
        <w:rPr>
          <w:rFonts w:cs="Tahoma"/>
        </w:rPr>
        <w:t xml:space="preserve">     – дисконтированная стоимость заявки </w:t>
      </w:r>
      <w:r w:rsidRPr="002203A1">
        <w:rPr>
          <w:rFonts w:cs="Tahoma"/>
          <w:lang w:val="en-US"/>
        </w:rPr>
        <w:t>i</w:t>
      </w:r>
      <w:r w:rsidRPr="002203A1">
        <w:rPr>
          <w:rFonts w:cs="Tahoma"/>
        </w:rPr>
        <w:t>-го участника;</w:t>
      </w:r>
    </w:p>
    <w:p w14:paraId="3F09FB6E" w14:textId="77777777" w:rsidR="0020068C" w:rsidRPr="002203A1" w:rsidRDefault="0020068C" w:rsidP="0020068C">
      <w:pPr>
        <w:rPr>
          <w:rFonts w:cs="Tahoma"/>
        </w:rPr>
      </w:pPr>
      <w:r w:rsidRPr="002203A1">
        <w:rPr>
          <w:rFonts w:cs="Tahoma"/>
          <w:lang w:val="en-US"/>
        </w:rPr>
        <w:t>i</w:t>
      </w:r>
      <w:r w:rsidRPr="002203A1">
        <w:rPr>
          <w:rFonts w:cs="Tahoma"/>
        </w:rPr>
        <w:t xml:space="preserve"> – участник закупки.</w:t>
      </w:r>
    </w:p>
    <w:p w14:paraId="7CFF72E4" w14:textId="77777777" w:rsidR="0020068C" w:rsidRPr="002203A1" w:rsidRDefault="0020068C" w:rsidP="0020068C">
      <w:pPr>
        <w:rPr>
          <w:rFonts w:cs="Tahoma"/>
        </w:rPr>
      </w:pPr>
    </w:p>
    <w:p w14:paraId="6EE77D0D" w14:textId="77777777" w:rsidR="0020068C" w:rsidRPr="002203A1" w:rsidRDefault="0020068C" w:rsidP="0020068C">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41B54F0A" w14:textId="77777777" w:rsidR="0020068C" w:rsidRPr="002203A1" w:rsidRDefault="0020068C" w:rsidP="0020068C">
      <w:pPr>
        <w:jc w:val="both"/>
        <w:rPr>
          <w:rFonts w:cs="Tahoma"/>
          <w:szCs w:val="20"/>
          <w:lang w:eastAsia="en-US"/>
        </w:rPr>
      </w:pPr>
    </w:p>
    <w:p w14:paraId="63A5FB16" w14:textId="77777777" w:rsidR="0020068C" w:rsidRDefault="0020068C" w:rsidP="0020068C">
      <w:pPr>
        <w:ind w:firstLine="708"/>
        <w:jc w:val="both"/>
        <w:rPr>
          <w:rFonts w:cs="Tahoma"/>
          <w:szCs w:val="20"/>
          <w:lang w:eastAsia="en-US"/>
        </w:rPr>
      </w:pPr>
    </w:p>
    <w:p w14:paraId="719E6DA1" w14:textId="77777777" w:rsidR="0020068C" w:rsidRPr="002203A1" w:rsidRDefault="0020068C" w:rsidP="0020068C">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65E0B63E" w14:textId="77777777" w:rsidR="0020068C" w:rsidRPr="002203A1" w:rsidRDefault="0020068C" w:rsidP="0020068C">
      <w:pPr>
        <w:spacing w:line="276" w:lineRule="auto"/>
        <w:jc w:val="center"/>
        <w:rPr>
          <w:rFonts w:cs="Tahoma"/>
          <w:b/>
          <w:color w:val="000000"/>
        </w:rPr>
      </w:pPr>
    </w:p>
    <w:p w14:paraId="78BC52FE" w14:textId="77777777" w:rsidR="0020068C" w:rsidRPr="002203A1" w:rsidRDefault="0020068C" w:rsidP="0020068C">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0068C" w:rsidRPr="002203A1" w14:paraId="3087BC82" w14:textId="77777777" w:rsidTr="00FB5882">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6BC8DEBF" w14:textId="77777777" w:rsidR="0020068C" w:rsidRPr="002203A1" w:rsidRDefault="0020068C" w:rsidP="00FB5882">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41624A0" w14:textId="77777777" w:rsidR="0020068C" w:rsidRPr="002203A1" w:rsidRDefault="0020068C" w:rsidP="00FB5882">
            <w:pPr>
              <w:jc w:val="center"/>
              <w:rPr>
                <w:rFonts w:cs="Tahoma"/>
                <w:b/>
              </w:rPr>
            </w:pPr>
            <w:r w:rsidRPr="002203A1">
              <w:rPr>
                <w:rFonts w:cs="Tahoma"/>
                <w:b/>
              </w:rPr>
              <w:t>Баллы</w:t>
            </w:r>
          </w:p>
        </w:tc>
      </w:tr>
      <w:tr w:rsidR="0020068C" w:rsidRPr="002203A1" w14:paraId="41BD05D2" w14:textId="77777777" w:rsidTr="00FB5882">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2578B69" w14:textId="77777777" w:rsidR="0020068C" w:rsidRPr="002203A1" w:rsidRDefault="0020068C" w:rsidP="00FB5882">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38C2039" w14:textId="77777777" w:rsidR="0020068C" w:rsidRPr="002203A1" w:rsidRDefault="0020068C" w:rsidP="00FB5882">
            <w:pPr>
              <w:jc w:val="center"/>
              <w:rPr>
                <w:rFonts w:cs="Tahoma"/>
                <w:color w:val="000000"/>
                <w:lang w:eastAsia="en-US"/>
              </w:rPr>
            </w:pPr>
            <w:r w:rsidRPr="002203A1">
              <w:rPr>
                <w:rFonts w:cs="Tahoma"/>
                <w:b/>
                <w:bCs/>
                <w:color w:val="000000"/>
                <w:lang w:eastAsia="en-US"/>
              </w:rPr>
              <w:t>1</w:t>
            </w:r>
          </w:p>
        </w:tc>
      </w:tr>
      <w:tr w:rsidR="0020068C" w:rsidRPr="002203A1" w14:paraId="51E105C8" w14:textId="77777777" w:rsidTr="00FB5882">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B951E56" w14:textId="77777777" w:rsidR="0020068C" w:rsidRPr="002203A1" w:rsidRDefault="0020068C" w:rsidP="00FB5882">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2B982EF" w14:textId="77777777" w:rsidR="0020068C" w:rsidRPr="002203A1" w:rsidRDefault="0020068C" w:rsidP="00FB5882">
            <w:pPr>
              <w:jc w:val="center"/>
              <w:rPr>
                <w:rFonts w:cs="Tahoma"/>
                <w:color w:val="000000"/>
                <w:lang w:eastAsia="en-US"/>
              </w:rPr>
            </w:pPr>
            <w:r w:rsidRPr="002203A1">
              <w:rPr>
                <w:rFonts w:cs="Tahoma"/>
                <w:b/>
                <w:bCs/>
                <w:color w:val="000000"/>
                <w:lang w:eastAsia="en-US"/>
              </w:rPr>
              <w:t>2</w:t>
            </w:r>
          </w:p>
        </w:tc>
      </w:tr>
      <w:tr w:rsidR="0020068C" w:rsidRPr="002203A1" w14:paraId="325D666F" w14:textId="77777777" w:rsidTr="00FB5882">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0A7A658" w14:textId="77777777" w:rsidR="0020068C" w:rsidRPr="002203A1" w:rsidRDefault="0020068C" w:rsidP="00FB5882">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AA54BE4" w14:textId="77777777" w:rsidR="0020068C" w:rsidRPr="002203A1" w:rsidRDefault="0020068C" w:rsidP="00FB5882">
            <w:pPr>
              <w:jc w:val="center"/>
              <w:rPr>
                <w:rFonts w:cs="Tahoma"/>
                <w:color w:val="000000"/>
                <w:lang w:eastAsia="en-US"/>
              </w:rPr>
            </w:pPr>
            <w:r w:rsidRPr="002203A1">
              <w:rPr>
                <w:rFonts w:cs="Tahoma"/>
                <w:b/>
                <w:bCs/>
                <w:color w:val="000000"/>
                <w:lang w:eastAsia="en-US"/>
              </w:rPr>
              <w:t>3</w:t>
            </w:r>
          </w:p>
        </w:tc>
      </w:tr>
      <w:tr w:rsidR="0020068C" w:rsidRPr="002203A1" w14:paraId="6165EDEA" w14:textId="77777777" w:rsidTr="00FB5882">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42F8CDC" w14:textId="77777777" w:rsidR="0020068C" w:rsidRPr="002203A1" w:rsidRDefault="0020068C" w:rsidP="00FB5882">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F3BBA45" w14:textId="77777777" w:rsidR="0020068C" w:rsidRPr="002203A1" w:rsidRDefault="0020068C" w:rsidP="00FB5882">
            <w:pPr>
              <w:jc w:val="center"/>
              <w:rPr>
                <w:rFonts w:cs="Tahoma"/>
                <w:color w:val="000000"/>
                <w:lang w:eastAsia="en-US"/>
              </w:rPr>
            </w:pPr>
            <w:r w:rsidRPr="002203A1">
              <w:rPr>
                <w:rFonts w:cs="Tahoma"/>
                <w:b/>
                <w:bCs/>
                <w:color w:val="000000"/>
                <w:lang w:eastAsia="en-US"/>
              </w:rPr>
              <w:t>4</w:t>
            </w:r>
          </w:p>
        </w:tc>
      </w:tr>
    </w:tbl>
    <w:p w14:paraId="1E6505CC" w14:textId="77777777" w:rsidR="0020068C" w:rsidRPr="002203A1" w:rsidRDefault="0020068C" w:rsidP="0020068C">
      <w:pPr>
        <w:rPr>
          <w:rFonts w:cs="Tahoma"/>
          <w:lang w:eastAsia="en-US"/>
        </w:rPr>
      </w:pPr>
    </w:p>
    <w:p w14:paraId="249C2A25" w14:textId="77777777" w:rsidR="0020068C" w:rsidRDefault="0020068C" w:rsidP="0020068C">
      <w:pPr>
        <w:spacing w:before="120" w:after="120"/>
        <w:jc w:val="both"/>
        <w:rPr>
          <w:b/>
          <w:bCs/>
          <w:lang w:eastAsia="en-US"/>
        </w:rPr>
      </w:pPr>
    </w:p>
    <w:p w14:paraId="1609886A" w14:textId="77777777" w:rsidR="0020068C" w:rsidRDefault="0020068C" w:rsidP="0020068C">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6C2FC1D" w14:textId="77777777" w:rsidR="0020068C" w:rsidRDefault="0020068C" w:rsidP="0020068C">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14EA175" w14:textId="77777777" w:rsidR="0020068C" w:rsidRDefault="0020068C" w:rsidP="0020068C">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4094AC78" w14:textId="77777777" w:rsidR="0020068C" w:rsidRDefault="0020068C" w:rsidP="0020068C">
      <w:pPr>
        <w:ind w:firstLine="709"/>
        <w:jc w:val="both"/>
        <w:rPr>
          <w:rFonts w:cs="Tahoma"/>
          <w:szCs w:val="20"/>
        </w:rPr>
      </w:pPr>
    </w:p>
    <w:p w14:paraId="22A93C75" w14:textId="77777777" w:rsidR="0020068C" w:rsidRDefault="0020068C" w:rsidP="0020068C">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518110AC" w14:textId="77777777" w:rsidR="0020068C" w:rsidRDefault="0020068C" w:rsidP="0020068C">
      <w:pPr>
        <w:shd w:val="clear" w:color="auto" w:fill="FFFFFF"/>
        <w:ind w:left="780" w:right="159"/>
        <w:contextualSpacing/>
        <w:jc w:val="center"/>
        <w:rPr>
          <w:rFonts w:cs="Tahoma"/>
        </w:rPr>
      </w:pPr>
    </w:p>
    <w:p w14:paraId="5F696ADA" w14:textId="77777777" w:rsidR="0020068C" w:rsidRDefault="0020068C" w:rsidP="0020068C">
      <w:pPr>
        <w:shd w:val="clear" w:color="auto" w:fill="FFFFFF"/>
        <w:ind w:left="780" w:right="159"/>
        <w:contextualSpacing/>
        <w:rPr>
          <w:rFonts w:cs="Tahoma"/>
        </w:rPr>
      </w:pPr>
      <w:r>
        <w:rPr>
          <w:rFonts w:cs="Tahoma"/>
        </w:rPr>
        <w:tab/>
        <w:t>где:</w:t>
      </w:r>
    </w:p>
    <w:p w14:paraId="6A351B43" w14:textId="77777777" w:rsidR="0020068C" w:rsidRDefault="0020068C" w:rsidP="0020068C">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1263D307" w14:textId="77777777" w:rsidR="0020068C" w:rsidRDefault="0020068C" w:rsidP="0020068C">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1AA3666C" w14:textId="77777777" w:rsidR="0020068C" w:rsidRDefault="0020068C" w:rsidP="0020068C">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099CFD87" w14:textId="77777777" w:rsidR="0020068C" w:rsidRDefault="0020068C" w:rsidP="0020068C">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66B6D1AC" w14:textId="77777777" w:rsidR="0020068C" w:rsidRDefault="0020068C" w:rsidP="0020068C">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427C2340" w14:textId="77777777" w:rsidR="0020068C" w:rsidRDefault="0020068C" w:rsidP="0020068C"/>
    <w:sectPr w:rsidR="0020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41931" w14:textId="77777777" w:rsidR="0018517B" w:rsidRDefault="0018517B" w:rsidP="00A2008E">
      <w:r>
        <w:separator/>
      </w:r>
    </w:p>
  </w:endnote>
  <w:endnote w:type="continuationSeparator" w:id="0">
    <w:p w14:paraId="54F01162" w14:textId="77777777" w:rsidR="0018517B" w:rsidRDefault="0018517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95082" w14:textId="77777777" w:rsidR="0018517B" w:rsidRDefault="0018517B" w:rsidP="00A2008E">
      <w:r>
        <w:separator/>
      </w:r>
    </w:p>
  </w:footnote>
  <w:footnote w:type="continuationSeparator" w:id="0">
    <w:p w14:paraId="0AD8E443" w14:textId="77777777" w:rsidR="0018517B" w:rsidRDefault="0018517B"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8D16A2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18517B"/>
    <w:rsid w:val="0020068C"/>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2024-10-14T11:04:00Z</dcterms:modified>
</cp:coreProperties>
</file>